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21"/>
        <w:tblW w:w="0" w:type="auto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323"/>
        <w:gridCol w:w="4324"/>
        <w:gridCol w:w="1898"/>
      </w:tblGrid>
      <w:tr w:rsidR="0024790E" w14:paraId="24EBD2C4" w14:textId="77777777" w:rsidTr="002331D2">
        <w:trPr>
          <w:trHeight w:val="416"/>
        </w:trPr>
        <w:tc>
          <w:tcPr>
            <w:tcW w:w="704" w:type="dxa"/>
            <w:shd w:val="clear" w:color="auto" w:fill="D96741"/>
          </w:tcPr>
          <w:p w14:paraId="2FCDA3AA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Unit</w:t>
            </w:r>
          </w:p>
        </w:tc>
        <w:tc>
          <w:tcPr>
            <w:tcW w:w="1701" w:type="dxa"/>
            <w:shd w:val="clear" w:color="auto" w:fill="D96741"/>
          </w:tcPr>
          <w:p w14:paraId="7F0C8293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Timing</w:t>
            </w:r>
          </w:p>
        </w:tc>
        <w:tc>
          <w:tcPr>
            <w:tcW w:w="4323" w:type="dxa"/>
            <w:shd w:val="clear" w:color="auto" w:fill="D96741"/>
          </w:tcPr>
          <w:p w14:paraId="1DFA4F18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6222" w:type="dxa"/>
            <w:gridSpan w:val="2"/>
            <w:shd w:val="clear" w:color="auto" w:fill="D96741"/>
          </w:tcPr>
          <w:p w14:paraId="26B911C7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Training M</w:t>
            </w:r>
            <w:r w:rsidRPr="00B17642">
              <w:rPr>
                <w:rFonts w:ascii="Century Gothic" w:hAnsi="Century Gothic"/>
                <w:sz w:val="24"/>
                <w:szCs w:val="24"/>
              </w:rPr>
              <w:t>ethod</w:t>
            </w:r>
          </w:p>
        </w:tc>
      </w:tr>
      <w:tr w:rsidR="00A570BE" w14:paraId="7F4CF9DC" w14:textId="77777777" w:rsidTr="00BE3FFC">
        <w:tc>
          <w:tcPr>
            <w:tcW w:w="12950" w:type="dxa"/>
            <w:gridSpan w:val="5"/>
            <w:shd w:val="clear" w:color="auto" w:fill="EAAC8A"/>
          </w:tcPr>
          <w:p w14:paraId="06016A05" w14:textId="77777777" w:rsidR="00A570BE" w:rsidRPr="00B17642" w:rsidRDefault="00A570BE" w:rsidP="00551243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>DAY 1</w:t>
            </w:r>
            <w:r w:rsidR="0024790E">
              <w:rPr>
                <w:rFonts w:ascii="Century Gothic" w:hAnsi="Century Gothic"/>
                <w:b/>
                <w:bCs/>
              </w:rPr>
              <w:t xml:space="preserve"> </w:t>
            </w:r>
            <w:r w:rsidR="0024790E" w:rsidRPr="0024790E">
              <w:rPr>
                <w:b/>
                <w:bCs/>
              </w:rPr>
              <w:t>(8 hours)</w:t>
            </w:r>
          </w:p>
        </w:tc>
      </w:tr>
      <w:tr w:rsidR="00773993" w14:paraId="4CDB52AA" w14:textId="77777777" w:rsidTr="005148D4">
        <w:trPr>
          <w:trHeight w:val="22"/>
        </w:trPr>
        <w:tc>
          <w:tcPr>
            <w:tcW w:w="704" w:type="dxa"/>
            <w:shd w:val="clear" w:color="auto" w:fill="auto"/>
          </w:tcPr>
          <w:p w14:paraId="471A6807" w14:textId="77777777" w:rsidR="00773993" w:rsidRDefault="00773993" w:rsidP="00773993">
            <w:pPr>
              <w:pStyle w:val="TextTables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B15BF2A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C539A4D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Welcome</w:t>
            </w:r>
          </w:p>
          <w:p w14:paraId="5E537953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Facilitator introduction</w:t>
            </w:r>
          </w:p>
          <w:p w14:paraId="43626102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Ice breaker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30306D3C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Paired interview</w:t>
            </w:r>
          </w:p>
        </w:tc>
      </w:tr>
      <w:tr w:rsidR="00773993" w14:paraId="1C29C776" w14:textId="77777777" w:rsidTr="009E7086">
        <w:tc>
          <w:tcPr>
            <w:tcW w:w="704" w:type="dxa"/>
            <w:shd w:val="clear" w:color="auto" w:fill="auto"/>
          </w:tcPr>
          <w:p w14:paraId="14FF229F" w14:textId="77777777" w:rsidR="00773993" w:rsidRDefault="00773993" w:rsidP="00773993">
            <w:pPr>
              <w:pStyle w:val="TextTables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1ADFDF97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199175AE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Course agenda</w:t>
            </w:r>
          </w:p>
          <w:p w14:paraId="7C5C552C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Participant expectations</w:t>
            </w:r>
          </w:p>
          <w:p w14:paraId="7D3C6554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Course objectives (optional)</w:t>
            </w:r>
          </w:p>
          <w:p w14:paraId="11083A89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Housekeeping/Parking lot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3BA465B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Brainstorm</w:t>
            </w:r>
          </w:p>
        </w:tc>
      </w:tr>
      <w:tr w:rsidR="00773993" w14:paraId="020DB558" w14:textId="77777777" w:rsidTr="00876B00">
        <w:trPr>
          <w:trHeight w:val="744"/>
        </w:trPr>
        <w:tc>
          <w:tcPr>
            <w:tcW w:w="704" w:type="dxa"/>
            <w:shd w:val="clear" w:color="auto" w:fill="auto"/>
          </w:tcPr>
          <w:p w14:paraId="09D5A867" w14:textId="77777777" w:rsidR="00773993" w:rsidRDefault="00773993" w:rsidP="00773993">
            <w:pPr>
              <w:pStyle w:val="TextTables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4AA232D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E14522E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Knowledge pre-test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CA1B0F0" w14:textId="77777777" w:rsidR="00773993" w:rsidRPr="00773993" w:rsidRDefault="00773993" w:rsidP="00773993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773993" w14:paraId="15FBD4CE" w14:textId="77777777" w:rsidTr="00062537">
        <w:trPr>
          <w:trHeight w:val="22"/>
        </w:trPr>
        <w:tc>
          <w:tcPr>
            <w:tcW w:w="704" w:type="dxa"/>
            <w:shd w:val="clear" w:color="auto" w:fill="auto"/>
          </w:tcPr>
          <w:p w14:paraId="62F28F63" w14:textId="77777777" w:rsidR="00773993" w:rsidRDefault="00773993" w:rsidP="00773993">
            <w:pPr>
              <w:pStyle w:val="TextTables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0E73BF6F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0983B01D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Uterine evacuation an important element of reproductive health in crisis settings because:</w:t>
            </w:r>
          </w:p>
          <w:p w14:paraId="1C07F126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Maternal mortality linked to unsafe abortion</w:t>
            </w:r>
          </w:p>
          <w:p w14:paraId="77BB0383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Lack of security</w:t>
            </w:r>
          </w:p>
          <w:p w14:paraId="5C82A815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High risk of sexual violence</w:t>
            </w:r>
          </w:p>
          <w:p w14:paraId="1B771243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Disruption in contraceptive and other health services</w:t>
            </w:r>
          </w:p>
          <w:p w14:paraId="420445A5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May want to delay childbearing during a crisis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38F09259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  <w:spacing w:val="-2"/>
              </w:rPr>
            </w:pPr>
            <w:r w:rsidRPr="00773993">
              <w:rPr>
                <w:b w:val="0"/>
                <w:bCs w:val="0"/>
                <w:spacing w:val="-2"/>
              </w:rPr>
              <w:t xml:space="preserve">Interactive presentation and group brainstorm </w:t>
            </w:r>
            <w:r w:rsidRPr="00773993">
              <w:rPr>
                <w:b w:val="0"/>
                <w:bCs w:val="0"/>
                <w:spacing w:val="-2"/>
              </w:rPr>
              <w:br/>
              <w:t>(Why might a woman need a uterine evacuation in a crisis setting?)</w:t>
            </w:r>
          </w:p>
          <w:p w14:paraId="002B3E25" w14:textId="77777777" w:rsidR="00773993" w:rsidRPr="00773993" w:rsidRDefault="00773993" w:rsidP="00773993">
            <w:pPr>
              <w:pStyle w:val="TextTablesBullets"/>
              <w:rPr>
                <w:b w:val="0"/>
                <w:bCs w:val="0"/>
              </w:rPr>
            </w:pPr>
          </w:p>
        </w:tc>
      </w:tr>
      <w:tr w:rsidR="00773993" w14:paraId="0771EC16" w14:textId="77777777" w:rsidTr="00107562">
        <w:trPr>
          <w:trHeight w:val="22"/>
        </w:trPr>
        <w:tc>
          <w:tcPr>
            <w:tcW w:w="704" w:type="dxa"/>
            <w:shd w:val="clear" w:color="auto" w:fill="auto"/>
          </w:tcPr>
          <w:p w14:paraId="791FA1A0" w14:textId="77777777" w:rsidR="00773993" w:rsidRDefault="00773993" w:rsidP="00773993">
            <w:pPr>
              <w:pStyle w:val="TextTables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4D886793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04FA4667" w14:textId="77777777" w:rsidR="00773993" w:rsidRPr="0024790E" w:rsidRDefault="00773993" w:rsidP="00773993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Values clarification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06B8249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Group activity: Comfort Continuum</w:t>
            </w:r>
          </w:p>
        </w:tc>
      </w:tr>
      <w:tr w:rsidR="00773993" w14:paraId="5709032F" w14:textId="77777777" w:rsidTr="00697685">
        <w:trPr>
          <w:trHeight w:val="22"/>
        </w:trPr>
        <w:tc>
          <w:tcPr>
            <w:tcW w:w="704" w:type="dxa"/>
            <w:shd w:val="clear" w:color="auto" w:fill="auto"/>
          </w:tcPr>
          <w:p w14:paraId="387AB8FF" w14:textId="77777777" w:rsidR="00773993" w:rsidRDefault="00773993" w:rsidP="00773993">
            <w:pPr>
              <w:pStyle w:val="TextTables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5717E088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4A0DAFB3" w14:textId="77777777" w:rsidR="00773993" w:rsidRPr="0024790E" w:rsidRDefault="00773993" w:rsidP="00773993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Review of abortion law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A1A4E42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Presentation</w:t>
            </w:r>
          </w:p>
          <w:p w14:paraId="2E38E07E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Read case studies aloud, large (or small) group process</w:t>
            </w:r>
          </w:p>
        </w:tc>
      </w:tr>
      <w:tr w:rsidR="00FA2C2C" w14:paraId="22D64BCA" w14:textId="77777777" w:rsidTr="003F7572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FCC11DF" w14:textId="77777777" w:rsidR="00FA2C2C" w:rsidRPr="00FA2C2C" w:rsidRDefault="00FA2C2C" w:rsidP="00FA2C2C">
            <w:pPr>
              <w:pStyle w:val="TextTables"/>
              <w:rPr>
                <w:sz w:val="20"/>
                <w:szCs w:val="20"/>
              </w:rPr>
            </w:pPr>
            <w:r w:rsidRPr="00FA2C2C">
              <w:rPr>
                <w:rStyle w:val="Bolded"/>
                <w:b/>
                <w:bCs/>
                <w:sz w:val="20"/>
                <w:szCs w:val="20"/>
              </w:rPr>
              <w:t>15 min</w:t>
            </w:r>
            <w:r w:rsidR="00206CD7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A2C2C">
              <w:rPr>
                <w:rStyle w:val="Bolded"/>
                <w:b/>
                <w:bCs/>
                <w:sz w:val="20"/>
                <w:szCs w:val="20"/>
              </w:rPr>
              <w:t xml:space="preserve"> Break</w:t>
            </w:r>
          </w:p>
        </w:tc>
      </w:tr>
      <w:tr w:rsidR="00810450" w14:paraId="468EA55A" w14:textId="77777777" w:rsidTr="0076579B">
        <w:trPr>
          <w:trHeight w:val="22"/>
        </w:trPr>
        <w:tc>
          <w:tcPr>
            <w:tcW w:w="704" w:type="dxa"/>
            <w:shd w:val="clear" w:color="auto" w:fill="auto"/>
          </w:tcPr>
          <w:p w14:paraId="12264B91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22DC294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108E9DDB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Using misoprostol to treat incomplete abortion in crisis settings</w:t>
            </w:r>
          </w:p>
          <w:p w14:paraId="4A4A9839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Using medical abortion for first trimester uterine evacuation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ABEAF5B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>Facilitated discussion</w:t>
            </w:r>
          </w:p>
          <w:p w14:paraId="7059F811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 xml:space="preserve">Colored paper activity </w:t>
            </w:r>
          </w:p>
        </w:tc>
      </w:tr>
      <w:tr w:rsidR="00810450" w14:paraId="31A96084" w14:textId="77777777" w:rsidTr="00A04F07">
        <w:trPr>
          <w:trHeight w:val="22"/>
        </w:trPr>
        <w:tc>
          <w:tcPr>
            <w:tcW w:w="704" w:type="dxa"/>
            <w:shd w:val="clear" w:color="auto" w:fill="auto"/>
          </w:tcPr>
          <w:p w14:paraId="696A4D3A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2E219A9D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5A354C21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Uterine evacuation method options counseling</w:t>
            </w:r>
          </w:p>
          <w:p w14:paraId="49B678B0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Informed consent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7840C496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>Presentation</w:t>
            </w:r>
          </w:p>
          <w:p w14:paraId="67C2A7B9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>Case studies</w:t>
            </w:r>
          </w:p>
        </w:tc>
      </w:tr>
      <w:tr w:rsidR="00810450" w14:paraId="70836F13" w14:textId="77777777" w:rsidTr="00784F9C">
        <w:trPr>
          <w:trHeight w:val="22"/>
        </w:trPr>
        <w:tc>
          <w:tcPr>
            <w:tcW w:w="704" w:type="dxa"/>
            <w:shd w:val="clear" w:color="auto" w:fill="auto"/>
          </w:tcPr>
          <w:p w14:paraId="49E8688B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3FF65FF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27F8EF1C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Instrument facts and features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3F9C83C" w14:textId="77777777" w:rsidR="00810450" w:rsidRPr="00810450" w:rsidRDefault="00810450" w:rsidP="003E451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9629BC" w14:paraId="7922B117" w14:textId="77777777" w:rsidTr="009629BC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7D491E77" w14:textId="77777777" w:rsidR="009629BC" w:rsidRPr="009629BC" w:rsidRDefault="009629BC" w:rsidP="009629BC">
            <w:pPr>
              <w:pStyle w:val="TextTables"/>
              <w:rPr>
                <w:sz w:val="20"/>
                <w:szCs w:val="20"/>
              </w:rPr>
            </w:pPr>
            <w:r w:rsidRPr="009629BC">
              <w:rPr>
                <w:rStyle w:val="Bolded"/>
                <w:b/>
                <w:bCs/>
                <w:sz w:val="20"/>
                <w:szCs w:val="20"/>
              </w:rPr>
              <w:t>60 min</w:t>
            </w:r>
            <w:r w:rsidR="00E35750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9629BC">
              <w:rPr>
                <w:rStyle w:val="Bolded"/>
                <w:b/>
                <w:bCs/>
                <w:sz w:val="20"/>
                <w:szCs w:val="20"/>
              </w:rPr>
              <w:t xml:space="preserve"> Lunch</w:t>
            </w:r>
          </w:p>
        </w:tc>
      </w:tr>
      <w:tr w:rsidR="00F750E4" w14:paraId="03040B33" w14:textId="77777777" w:rsidTr="004D1A2E">
        <w:trPr>
          <w:trHeight w:val="22"/>
        </w:trPr>
        <w:tc>
          <w:tcPr>
            <w:tcW w:w="704" w:type="dxa"/>
            <w:shd w:val="clear" w:color="auto" w:fill="auto"/>
          </w:tcPr>
          <w:p w14:paraId="42F0B4EB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7597510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45 min</w:t>
            </w:r>
          </w:p>
        </w:tc>
        <w:tc>
          <w:tcPr>
            <w:tcW w:w="4323" w:type="dxa"/>
            <w:shd w:val="clear" w:color="auto" w:fill="auto"/>
          </w:tcPr>
          <w:p w14:paraId="2DECAA8D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 xml:space="preserve">Processing Ipas MVA Plus® and Ipas </w:t>
            </w:r>
            <w:proofErr w:type="spellStart"/>
            <w:r w:rsidRPr="00E35750">
              <w:rPr>
                <w:b w:val="0"/>
                <w:bCs w:val="0"/>
              </w:rPr>
              <w:t>EasyGrip</w:t>
            </w:r>
            <w:proofErr w:type="spellEnd"/>
            <w:r w:rsidRPr="00E35750">
              <w:rPr>
                <w:b w:val="0"/>
                <w:bCs w:val="0"/>
              </w:rPr>
              <w:t xml:space="preserve">® </w:t>
            </w:r>
            <w:proofErr w:type="spellStart"/>
            <w:r w:rsidRPr="00E35750">
              <w:rPr>
                <w:b w:val="0"/>
                <w:bCs w:val="0"/>
              </w:rPr>
              <w:t>Cannulae</w:t>
            </w:r>
            <w:proofErr w:type="spellEnd"/>
          </w:p>
        </w:tc>
        <w:tc>
          <w:tcPr>
            <w:tcW w:w="6222" w:type="dxa"/>
            <w:gridSpan w:val="2"/>
            <w:shd w:val="clear" w:color="auto" w:fill="auto"/>
          </w:tcPr>
          <w:p w14:paraId="6B579E7D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 xml:space="preserve">Presentation </w:t>
            </w:r>
          </w:p>
          <w:p w14:paraId="1B681540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Instrument processing video</w:t>
            </w:r>
          </w:p>
        </w:tc>
      </w:tr>
      <w:tr w:rsidR="00F750E4" w14:paraId="38ED9C88" w14:textId="77777777" w:rsidTr="009A181D">
        <w:trPr>
          <w:trHeight w:val="22"/>
        </w:trPr>
        <w:tc>
          <w:tcPr>
            <w:tcW w:w="704" w:type="dxa"/>
            <w:shd w:val="clear" w:color="auto" w:fill="auto"/>
          </w:tcPr>
          <w:p w14:paraId="4D2E59ED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63CADFF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60EBD265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Uterine evacuation with the Ipas MVA Plus®</w:t>
            </w:r>
          </w:p>
          <w:p w14:paraId="51F366D3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Review manual vacuum aspiration steps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1BC8958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Procedure video</w:t>
            </w:r>
          </w:p>
        </w:tc>
      </w:tr>
      <w:tr w:rsidR="00F750E4" w14:paraId="301E091A" w14:textId="77777777" w:rsidTr="00542918">
        <w:trPr>
          <w:trHeight w:val="22"/>
        </w:trPr>
        <w:tc>
          <w:tcPr>
            <w:tcW w:w="704" w:type="dxa"/>
            <w:shd w:val="clear" w:color="auto" w:fill="auto"/>
          </w:tcPr>
          <w:p w14:paraId="0E9AE3A8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71C4AC4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436D3DE2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Demonstration</w:t>
            </w:r>
          </w:p>
          <w:p w14:paraId="50EBEA88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Simulated practice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5913EAC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Pelvic models</w:t>
            </w:r>
          </w:p>
        </w:tc>
      </w:tr>
      <w:tr w:rsidR="00E35750" w14:paraId="177399B0" w14:textId="77777777" w:rsidTr="00F750E4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B500244" w14:textId="77777777" w:rsidR="00E35750" w:rsidRPr="00FA2C2C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FA2C2C">
              <w:rPr>
                <w:rStyle w:val="Bolded"/>
                <w:b/>
                <w:bCs/>
                <w:sz w:val="20"/>
                <w:szCs w:val="20"/>
              </w:rPr>
              <w:t>15 min</w:t>
            </w:r>
            <w:r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A2C2C">
              <w:rPr>
                <w:rStyle w:val="Bolded"/>
                <w:b/>
                <w:bCs/>
                <w:sz w:val="20"/>
                <w:szCs w:val="20"/>
              </w:rPr>
              <w:t xml:space="preserve"> Break</w:t>
            </w:r>
          </w:p>
        </w:tc>
      </w:tr>
      <w:tr w:rsidR="00F750E4" w14:paraId="34DB7F35" w14:textId="77777777" w:rsidTr="001171FD">
        <w:trPr>
          <w:trHeight w:val="22"/>
        </w:trPr>
        <w:tc>
          <w:tcPr>
            <w:tcW w:w="704" w:type="dxa"/>
            <w:shd w:val="clear" w:color="auto" w:fill="auto"/>
          </w:tcPr>
          <w:p w14:paraId="48DBA424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D34E38D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10A7655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Technical problems during manual vacuum aspiration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696A7A1C" w14:textId="77777777" w:rsidR="00F750E4" w:rsidRPr="00F750E4" w:rsidRDefault="00F750E4" w:rsidP="00F750E4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Demonstration / “What if” activity</w:t>
            </w:r>
          </w:p>
        </w:tc>
      </w:tr>
      <w:tr w:rsidR="00F750E4" w14:paraId="577BF956" w14:textId="77777777" w:rsidTr="00677018">
        <w:trPr>
          <w:trHeight w:val="22"/>
        </w:trPr>
        <w:tc>
          <w:tcPr>
            <w:tcW w:w="704" w:type="dxa"/>
            <w:shd w:val="clear" w:color="auto" w:fill="auto"/>
          </w:tcPr>
          <w:p w14:paraId="63ABD178" w14:textId="77777777" w:rsidR="00F750E4" w:rsidRPr="00E35750" w:rsidRDefault="00F750E4" w:rsidP="00F750E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18FD1CB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1570337D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Summarize and close for Day 1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C73F49E" w14:textId="77777777" w:rsidR="00F750E4" w:rsidRPr="00F750E4" w:rsidRDefault="00F750E4" w:rsidP="00F750E4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Daily process evaluation</w:t>
            </w:r>
          </w:p>
        </w:tc>
      </w:tr>
      <w:tr w:rsidR="00CC366B" w14:paraId="42920D96" w14:textId="77777777" w:rsidTr="00F261AC">
        <w:trPr>
          <w:trHeight w:val="22"/>
        </w:trPr>
        <w:tc>
          <w:tcPr>
            <w:tcW w:w="12950" w:type="dxa"/>
            <w:gridSpan w:val="5"/>
            <w:shd w:val="clear" w:color="auto" w:fill="EAAC8A"/>
          </w:tcPr>
          <w:p w14:paraId="4A192AF6" w14:textId="77777777" w:rsidR="00CC366B" w:rsidRPr="00B17642" w:rsidRDefault="00CC366B" w:rsidP="00CC366B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 xml:space="preserve">DAY </w:t>
            </w:r>
            <w:r>
              <w:rPr>
                <w:rFonts w:ascii="Century Gothic" w:hAnsi="Century Gothic"/>
                <w:b/>
                <w:bCs/>
              </w:rPr>
              <w:t xml:space="preserve">2 </w:t>
            </w:r>
            <w:r w:rsidRPr="0024790E">
              <w:rPr>
                <w:b/>
                <w:bCs/>
              </w:rPr>
              <w:t>(</w:t>
            </w:r>
            <w:r>
              <w:rPr>
                <w:b/>
                <w:bCs/>
              </w:rPr>
              <w:t>6</w:t>
            </w:r>
            <w:r w:rsidRPr="0024790E">
              <w:rPr>
                <w:b/>
                <w:bCs/>
              </w:rPr>
              <w:t xml:space="preserve"> hours)</w:t>
            </w:r>
          </w:p>
        </w:tc>
      </w:tr>
      <w:tr w:rsidR="003A0AEA" w14:paraId="537C63C8" w14:textId="77777777" w:rsidTr="00651859">
        <w:trPr>
          <w:trHeight w:val="22"/>
        </w:trPr>
        <w:tc>
          <w:tcPr>
            <w:tcW w:w="704" w:type="dxa"/>
            <w:shd w:val="clear" w:color="auto" w:fill="auto"/>
          </w:tcPr>
          <w:p w14:paraId="782014BF" w14:textId="77777777" w:rsidR="003A0AEA" w:rsidRPr="003A0AEA" w:rsidRDefault="003A0AEA" w:rsidP="003A0AEA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1C8DAC0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117CB8DE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Welcome participants back</w:t>
            </w:r>
          </w:p>
          <w:p w14:paraId="78CCCA34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Overview of Day 2</w:t>
            </w:r>
          </w:p>
          <w:p w14:paraId="63762E84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Respond to any questions from Day 1</w:t>
            </w:r>
          </w:p>
          <w:p w14:paraId="47E36115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Re-energize</w:t>
            </w:r>
          </w:p>
          <w:p w14:paraId="79104861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Review manual vacuum aspiration steps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0B5A4B5" w14:textId="77777777" w:rsidR="003A0AEA" w:rsidRPr="000846E0" w:rsidRDefault="003A0AEA" w:rsidP="003A0AEA">
            <w:pPr>
              <w:pStyle w:val="TextTables"/>
              <w:rPr>
                <w:b w:val="0"/>
                <w:bCs w:val="0"/>
              </w:rPr>
            </w:pPr>
          </w:p>
        </w:tc>
      </w:tr>
      <w:tr w:rsidR="003A0AEA" w14:paraId="1EACC41B" w14:textId="77777777" w:rsidTr="00026330">
        <w:trPr>
          <w:trHeight w:val="22"/>
        </w:trPr>
        <w:tc>
          <w:tcPr>
            <w:tcW w:w="704" w:type="dxa"/>
            <w:shd w:val="clear" w:color="auto" w:fill="auto"/>
          </w:tcPr>
          <w:p w14:paraId="660CDA0E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6162DB2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BE3BAA3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  <w:spacing w:val="-3"/>
              </w:rPr>
              <w:t>Pain management plan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A7BE92B" w14:textId="77777777" w:rsidR="003A0AEA" w:rsidRPr="00D07A87" w:rsidRDefault="003A0AEA" w:rsidP="00FA0476">
            <w:pPr>
              <w:pStyle w:val="TextTables"/>
              <w:rPr>
                <w:b w:val="0"/>
                <w:bCs w:val="0"/>
              </w:rPr>
            </w:pPr>
          </w:p>
        </w:tc>
      </w:tr>
      <w:tr w:rsidR="003A0AEA" w14:paraId="3DC681A2" w14:textId="77777777" w:rsidTr="007A526F">
        <w:trPr>
          <w:trHeight w:val="22"/>
        </w:trPr>
        <w:tc>
          <w:tcPr>
            <w:tcW w:w="704" w:type="dxa"/>
            <w:shd w:val="clear" w:color="auto" w:fill="auto"/>
          </w:tcPr>
          <w:p w14:paraId="64EBFD19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599840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2432A5DE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Simulated practice with pelvic models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46120E97" w14:textId="77777777" w:rsidR="003A0AEA" w:rsidRPr="00D07A87" w:rsidRDefault="003A0AEA" w:rsidP="003A0AEA">
            <w:pPr>
              <w:pStyle w:val="TextTables"/>
              <w:rPr>
                <w:b w:val="0"/>
                <w:bCs w:val="0"/>
              </w:rPr>
            </w:pPr>
            <w:r w:rsidRPr="00D07A87">
              <w:rPr>
                <w:b w:val="0"/>
                <w:bCs w:val="0"/>
              </w:rPr>
              <w:t xml:space="preserve"> </w:t>
            </w:r>
          </w:p>
        </w:tc>
      </w:tr>
      <w:tr w:rsidR="003A0AEA" w14:paraId="6AF6EA95" w14:textId="77777777" w:rsidTr="00224DB7">
        <w:trPr>
          <w:trHeight w:val="22"/>
        </w:trPr>
        <w:tc>
          <w:tcPr>
            <w:tcW w:w="704" w:type="dxa"/>
            <w:shd w:val="clear" w:color="auto" w:fill="auto"/>
          </w:tcPr>
          <w:p w14:paraId="03680856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9146E9C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2FE42652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Post-procedure care and follow-up care</w:t>
            </w:r>
          </w:p>
          <w:p w14:paraId="5E9EF4D9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 xml:space="preserve">Linkages to contraceptive services, reproductive health, STIs, </w:t>
            </w:r>
            <w:proofErr w:type="spellStart"/>
            <w:r w:rsidRPr="003A0AEA">
              <w:rPr>
                <w:b w:val="0"/>
                <w:bCs w:val="0"/>
              </w:rPr>
              <w:t>etc</w:t>
            </w:r>
            <w:proofErr w:type="spellEnd"/>
          </w:p>
        </w:tc>
        <w:tc>
          <w:tcPr>
            <w:tcW w:w="6222" w:type="dxa"/>
            <w:gridSpan w:val="2"/>
            <w:shd w:val="clear" w:color="auto" w:fill="auto"/>
          </w:tcPr>
          <w:p w14:paraId="1324199A" w14:textId="77777777" w:rsidR="003A0AEA" w:rsidRPr="00D07A87" w:rsidRDefault="003A0AEA" w:rsidP="003A0AEA">
            <w:pPr>
              <w:pStyle w:val="TextTables"/>
              <w:rPr>
                <w:b w:val="0"/>
                <w:bCs w:val="0"/>
              </w:rPr>
            </w:pPr>
          </w:p>
        </w:tc>
      </w:tr>
      <w:tr w:rsidR="00E35750" w14:paraId="0CF38716" w14:textId="77777777" w:rsidTr="00880FAA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1D923477" w14:textId="77777777" w:rsidR="00E35750" w:rsidRPr="00234BEA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234BEA">
              <w:rPr>
                <w:rStyle w:val="Bolded"/>
                <w:b/>
                <w:bCs/>
                <w:sz w:val="20"/>
                <w:szCs w:val="20"/>
              </w:rPr>
              <w:t>1</w:t>
            </w:r>
            <w:r w:rsidR="003A0AEA">
              <w:rPr>
                <w:rStyle w:val="Bolded"/>
                <w:b/>
                <w:bCs/>
                <w:sz w:val="20"/>
                <w:szCs w:val="20"/>
              </w:rPr>
              <w:t xml:space="preserve">5 min. </w:t>
            </w:r>
            <w:r w:rsidRPr="00234BEA">
              <w:rPr>
                <w:rStyle w:val="Bolded"/>
                <w:b/>
                <w:bCs/>
                <w:sz w:val="20"/>
                <w:szCs w:val="20"/>
              </w:rPr>
              <w:t>Break</w:t>
            </w:r>
          </w:p>
        </w:tc>
      </w:tr>
      <w:tr w:rsidR="0002122F" w14:paraId="7177CD66" w14:textId="77777777" w:rsidTr="00BB14CC">
        <w:trPr>
          <w:trHeight w:val="22"/>
        </w:trPr>
        <w:tc>
          <w:tcPr>
            <w:tcW w:w="704" w:type="dxa"/>
            <w:shd w:val="clear" w:color="auto" w:fill="auto"/>
          </w:tcPr>
          <w:p w14:paraId="7591FFE6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14:paraId="7D13217F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1F90A95" w14:textId="77777777" w:rsidR="0002122F" w:rsidRPr="0002122F" w:rsidRDefault="0002122F" w:rsidP="0002122F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Postabortion contraceptive counseling and services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A17E34D" w14:textId="77777777" w:rsidR="0002122F" w:rsidRPr="0002122F" w:rsidRDefault="0002122F" w:rsidP="0002122F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Positive/negative facilitator demonstration</w:t>
            </w:r>
          </w:p>
        </w:tc>
      </w:tr>
      <w:tr w:rsidR="0002122F" w14:paraId="5B2DCF97" w14:textId="77777777" w:rsidTr="002D2958">
        <w:trPr>
          <w:trHeight w:val="22"/>
        </w:trPr>
        <w:tc>
          <w:tcPr>
            <w:tcW w:w="704" w:type="dxa"/>
            <w:shd w:val="clear" w:color="auto" w:fill="auto"/>
          </w:tcPr>
          <w:p w14:paraId="1C0FA663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F6EDFD6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7B8DCD3C" w14:textId="77777777" w:rsidR="0002122F" w:rsidRPr="0002122F" w:rsidRDefault="0002122F" w:rsidP="0002122F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Management of complications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A07755B" w14:textId="77777777" w:rsidR="0002122F" w:rsidRPr="0002122F" w:rsidRDefault="0002122F" w:rsidP="0002122F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35750" w14:paraId="18021408" w14:textId="77777777" w:rsidTr="00FD0526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781C227" w14:textId="77777777" w:rsidR="00E35750" w:rsidRPr="00FD0526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FD0526">
              <w:rPr>
                <w:rStyle w:val="Bolded"/>
                <w:b/>
                <w:bCs/>
                <w:sz w:val="20"/>
                <w:szCs w:val="20"/>
              </w:rPr>
              <w:t>60 min</w:t>
            </w:r>
            <w:r w:rsidR="001C2049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D0526">
              <w:rPr>
                <w:rStyle w:val="Bolded"/>
                <w:b/>
                <w:bCs/>
                <w:sz w:val="20"/>
                <w:szCs w:val="20"/>
              </w:rPr>
              <w:t xml:space="preserve"> Lunch</w:t>
            </w:r>
          </w:p>
        </w:tc>
      </w:tr>
      <w:tr w:rsidR="005D29F1" w14:paraId="1B3888CC" w14:textId="77777777" w:rsidTr="00D159A4">
        <w:trPr>
          <w:trHeight w:val="22"/>
        </w:trPr>
        <w:tc>
          <w:tcPr>
            <w:tcW w:w="704" w:type="dxa"/>
            <w:shd w:val="clear" w:color="auto" w:fill="auto"/>
          </w:tcPr>
          <w:p w14:paraId="22C743C9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180376E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3EDB66C1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  <w:spacing w:val="-2"/>
              </w:rPr>
              <w:t>Using a monitoring plan to ensure quality of care and to sustain manual vacuum aspiration and postabortion contraceptive services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201D442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Presentation</w:t>
            </w:r>
          </w:p>
        </w:tc>
      </w:tr>
      <w:tr w:rsidR="005D29F1" w14:paraId="4D7DBCF8" w14:textId="77777777" w:rsidTr="00326BB7">
        <w:trPr>
          <w:trHeight w:val="22"/>
        </w:trPr>
        <w:tc>
          <w:tcPr>
            <w:tcW w:w="704" w:type="dxa"/>
            <w:shd w:val="clear" w:color="auto" w:fill="auto"/>
          </w:tcPr>
          <w:p w14:paraId="62E4C304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D1A572D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768F5AAC" w14:textId="77777777" w:rsidR="005D29F1" w:rsidRPr="005D29F1" w:rsidRDefault="005D29F1" w:rsidP="005D29F1">
            <w:pPr>
              <w:pStyle w:val="TextTable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Review a work-plan to integrate manual vacuum aspiration into crisis setting:</w:t>
            </w:r>
          </w:p>
          <w:p w14:paraId="7496661A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Supply/resupply of manual vacuum aspiration instrument and related supplies</w:t>
            </w:r>
          </w:p>
          <w:p w14:paraId="48D7E9C2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Create systems of sustainability</w:t>
            </w:r>
          </w:p>
          <w:p w14:paraId="1E2F8A20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  <w:spacing w:val="-2"/>
              </w:rPr>
              <w:t>Create mentor relationships and facilitated supervision, if necessary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0D2AE84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Worksheet activity</w:t>
            </w:r>
          </w:p>
        </w:tc>
      </w:tr>
      <w:tr w:rsidR="005D29F1" w14:paraId="4D2D8B46" w14:textId="77777777" w:rsidTr="00E61DD2">
        <w:trPr>
          <w:trHeight w:val="22"/>
        </w:trPr>
        <w:tc>
          <w:tcPr>
            <w:tcW w:w="704" w:type="dxa"/>
            <w:shd w:val="clear" w:color="auto" w:fill="auto"/>
          </w:tcPr>
          <w:p w14:paraId="6BC746B7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6F0C567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DD1E20C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Closing activities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7D9DA33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Review course objectives</w:t>
            </w:r>
          </w:p>
          <w:p w14:paraId="6B94A978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Review participant expectations</w:t>
            </w:r>
          </w:p>
          <w:p w14:paraId="413663B8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Summary points</w:t>
            </w:r>
          </w:p>
          <w:p w14:paraId="5E9C5EE3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Daily process evaluation</w:t>
            </w:r>
          </w:p>
          <w:p w14:paraId="2FF10A86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Course evaluation</w:t>
            </w:r>
          </w:p>
        </w:tc>
      </w:tr>
      <w:tr w:rsidR="005D29F1" w14:paraId="7A1C20AE" w14:textId="77777777" w:rsidTr="002A73E7">
        <w:trPr>
          <w:trHeight w:val="22"/>
        </w:trPr>
        <w:tc>
          <w:tcPr>
            <w:tcW w:w="704" w:type="dxa"/>
            <w:shd w:val="clear" w:color="auto" w:fill="auto"/>
          </w:tcPr>
          <w:p w14:paraId="6744D90A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74741F4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3BA0801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Knowledge post-test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72D1EA73" w14:textId="77777777" w:rsidR="005D29F1" w:rsidRPr="005D29F1" w:rsidRDefault="005D29F1" w:rsidP="005D29F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5D29F1" w14:paraId="71BBCA28" w14:textId="77777777" w:rsidTr="00A909A4">
        <w:trPr>
          <w:trHeight w:val="2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41EAA6D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7CCAC6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10 min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197BEA18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Certificate of completion</w:t>
            </w:r>
          </w:p>
        </w:tc>
        <w:tc>
          <w:tcPr>
            <w:tcW w:w="6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05E3B" w14:textId="77777777" w:rsidR="005D29F1" w:rsidRPr="005D29F1" w:rsidRDefault="005D29F1" w:rsidP="005D29F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35750" w14:paraId="68E36A6B" w14:textId="77777777" w:rsidTr="00A909A4">
        <w:trPr>
          <w:trHeight w:val="22"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4760BC" w14:textId="77777777" w:rsidR="00E35750" w:rsidRDefault="00E35750" w:rsidP="00E35750">
            <w:pPr>
              <w:jc w:val="lef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56DE0B" w14:textId="77777777" w:rsidR="00E35750" w:rsidRDefault="00E35750" w:rsidP="00E35750">
            <w:pPr>
              <w:jc w:val="left"/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912C5B" w14:textId="77777777" w:rsidR="00E35750" w:rsidRDefault="00E35750" w:rsidP="00E35750">
            <w:pPr>
              <w:jc w:val="left"/>
            </w:pPr>
          </w:p>
        </w:tc>
        <w:tc>
          <w:tcPr>
            <w:tcW w:w="43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5F692A" w14:textId="77777777" w:rsidR="00E35750" w:rsidRDefault="00E35750" w:rsidP="00E35750">
            <w:pPr>
              <w:jc w:val="left"/>
            </w:pP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23C63" w14:textId="77777777" w:rsidR="00E35750" w:rsidRDefault="00E35750" w:rsidP="00E35750">
            <w:pPr>
              <w:jc w:val="left"/>
            </w:pPr>
          </w:p>
        </w:tc>
      </w:tr>
    </w:tbl>
    <w:p w14:paraId="77767D82" w14:textId="77777777" w:rsidR="00551243" w:rsidRPr="00551243" w:rsidRDefault="00551243" w:rsidP="00551243"/>
    <w:sectPr w:rsidR="00551243" w:rsidRPr="00551243" w:rsidSect="005A2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8" w:right="1440" w:bottom="113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89EE" w14:textId="77777777" w:rsidR="00433454" w:rsidRDefault="00433454" w:rsidP="005F57E6">
      <w:pPr>
        <w:spacing w:after="0" w:line="240" w:lineRule="auto"/>
      </w:pPr>
      <w:r>
        <w:separator/>
      </w:r>
    </w:p>
  </w:endnote>
  <w:endnote w:type="continuationSeparator" w:id="0">
    <w:p w14:paraId="6C819E50" w14:textId="77777777" w:rsidR="00433454" w:rsidRDefault="00433454" w:rsidP="005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ycliff CF Demi Bold"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E2F8" w14:textId="77777777" w:rsidR="00714404" w:rsidRDefault="0071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3901" w14:textId="77777777" w:rsidR="00714404" w:rsidRDefault="00714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DF18" w14:textId="77777777" w:rsidR="00714404" w:rsidRDefault="0071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5054" w14:textId="77777777" w:rsidR="00433454" w:rsidRDefault="00433454" w:rsidP="005F57E6">
      <w:pPr>
        <w:spacing w:after="0" w:line="240" w:lineRule="auto"/>
      </w:pPr>
      <w:r>
        <w:separator/>
      </w:r>
    </w:p>
  </w:footnote>
  <w:footnote w:type="continuationSeparator" w:id="0">
    <w:p w14:paraId="263F8F0F" w14:textId="77777777" w:rsidR="00433454" w:rsidRDefault="00433454" w:rsidP="005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CFB" w14:textId="77777777" w:rsidR="00714404" w:rsidRDefault="0071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732" w14:textId="77777777" w:rsidR="005F57E6" w:rsidRDefault="005F5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CF1C2" wp14:editId="59734E75">
              <wp:simplePos x="0" y="0"/>
              <wp:positionH relativeFrom="column">
                <wp:posOffset>-914400</wp:posOffset>
              </wp:positionH>
              <wp:positionV relativeFrom="paragraph">
                <wp:posOffset>-347345</wp:posOffset>
              </wp:positionV>
              <wp:extent cx="10051200" cy="5400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95B413" w14:textId="5C5EDE20" w:rsidR="005F57E6" w:rsidRPr="00C839FF" w:rsidRDefault="00A848A5" w:rsidP="00892767">
                          <w:pPr>
                            <w:spacing w:before="200" w:after="202" w:line="240" w:lineRule="auto"/>
                            <w:ind w:left="1304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UTERINE EVACUATION </w:t>
                          </w:r>
                          <w:r w:rsidR="00714404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USING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MVA: 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SAMPLE COURSE AGENDA FOR </w:t>
                          </w:r>
                          <w:r w:rsidR="00682187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STAND-ALONE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CF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-27.35pt;width:791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" fillcolor="#e7744b" stroked="f" strokeweight=".5pt">
              <v:textbox>
                <w:txbxContent>
                  <w:p w14:paraId="3795B413" w14:textId="5C5EDE20" w:rsidR="005F57E6" w:rsidRPr="00C839FF" w:rsidRDefault="00A848A5" w:rsidP="00892767">
                    <w:pPr>
                      <w:spacing w:before="200" w:after="202" w:line="240" w:lineRule="auto"/>
                      <w:ind w:left="1304"/>
                      <w:jc w:val="left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UTERINE EVACUATION </w:t>
                    </w:r>
                    <w:r w:rsidR="00714404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USING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MVA: 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SAMPLE COURSE AGENDA FOR </w:t>
                    </w:r>
                    <w:r w:rsidR="00682187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STAND-ALONE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TRAINING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3622" w14:textId="77777777" w:rsidR="00714404" w:rsidRDefault="0071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7FB"/>
    <w:multiLevelType w:val="hybridMultilevel"/>
    <w:tmpl w:val="B246A88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7EC4"/>
    <w:multiLevelType w:val="hybridMultilevel"/>
    <w:tmpl w:val="0E36995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86B"/>
    <w:multiLevelType w:val="hybridMultilevel"/>
    <w:tmpl w:val="A3BE44F6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B58"/>
    <w:multiLevelType w:val="hybridMultilevel"/>
    <w:tmpl w:val="EB6E9452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4680"/>
    <w:multiLevelType w:val="hybridMultilevel"/>
    <w:tmpl w:val="C3B6B4E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048FB"/>
    <w:multiLevelType w:val="hybridMultilevel"/>
    <w:tmpl w:val="331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908"/>
    <w:multiLevelType w:val="hybridMultilevel"/>
    <w:tmpl w:val="7B62F9B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96BCC"/>
    <w:multiLevelType w:val="hybridMultilevel"/>
    <w:tmpl w:val="9B52155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20945"/>
    <w:multiLevelType w:val="hybridMultilevel"/>
    <w:tmpl w:val="AF02572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C1F06"/>
    <w:multiLevelType w:val="hybridMultilevel"/>
    <w:tmpl w:val="04D8443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57927"/>
    <w:multiLevelType w:val="hybridMultilevel"/>
    <w:tmpl w:val="5374FDB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72580"/>
    <w:multiLevelType w:val="hybridMultilevel"/>
    <w:tmpl w:val="1764B3D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10754"/>
    <w:multiLevelType w:val="hybridMultilevel"/>
    <w:tmpl w:val="BEE25FE0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3674A"/>
    <w:multiLevelType w:val="hybridMultilevel"/>
    <w:tmpl w:val="8FB6E27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E5643"/>
    <w:multiLevelType w:val="hybridMultilevel"/>
    <w:tmpl w:val="46348DC6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91529"/>
    <w:multiLevelType w:val="hybridMultilevel"/>
    <w:tmpl w:val="0FE2C3F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F5B7E"/>
    <w:multiLevelType w:val="hybridMultilevel"/>
    <w:tmpl w:val="7EACF82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8556AE"/>
    <w:multiLevelType w:val="hybridMultilevel"/>
    <w:tmpl w:val="0CE2847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E60C7"/>
    <w:multiLevelType w:val="hybridMultilevel"/>
    <w:tmpl w:val="13B45DB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86296"/>
    <w:multiLevelType w:val="hybridMultilevel"/>
    <w:tmpl w:val="CA62D08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7F0471"/>
    <w:multiLevelType w:val="hybridMultilevel"/>
    <w:tmpl w:val="1FB4A1E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71E78"/>
    <w:multiLevelType w:val="hybridMultilevel"/>
    <w:tmpl w:val="0C0ECCEC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510AE"/>
    <w:multiLevelType w:val="hybridMultilevel"/>
    <w:tmpl w:val="7C0A301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67C12"/>
    <w:multiLevelType w:val="hybridMultilevel"/>
    <w:tmpl w:val="11DA516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612C8"/>
    <w:multiLevelType w:val="hybridMultilevel"/>
    <w:tmpl w:val="654C868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E4D54"/>
    <w:multiLevelType w:val="hybridMultilevel"/>
    <w:tmpl w:val="C556FC5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DB1AE4"/>
    <w:multiLevelType w:val="hybridMultilevel"/>
    <w:tmpl w:val="A098512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334D5C"/>
    <w:multiLevelType w:val="hybridMultilevel"/>
    <w:tmpl w:val="C0D2E07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4306A"/>
    <w:multiLevelType w:val="hybridMultilevel"/>
    <w:tmpl w:val="9168BE56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D2825"/>
    <w:multiLevelType w:val="hybridMultilevel"/>
    <w:tmpl w:val="BD863B4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003EE"/>
    <w:multiLevelType w:val="hybridMultilevel"/>
    <w:tmpl w:val="06543E42"/>
    <w:lvl w:ilvl="0" w:tplc="4F8AC858">
      <w:numFmt w:val="bullet"/>
      <w:lvlText w:val="•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31EA5"/>
    <w:multiLevelType w:val="hybridMultilevel"/>
    <w:tmpl w:val="B6A67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805933"/>
    <w:multiLevelType w:val="hybridMultilevel"/>
    <w:tmpl w:val="5FA849E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D0F05"/>
    <w:multiLevelType w:val="hybridMultilevel"/>
    <w:tmpl w:val="B3541B9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B746F"/>
    <w:multiLevelType w:val="hybridMultilevel"/>
    <w:tmpl w:val="3DF4368C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43141"/>
    <w:multiLevelType w:val="hybridMultilevel"/>
    <w:tmpl w:val="B10ED64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A4055"/>
    <w:multiLevelType w:val="hybridMultilevel"/>
    <w:tmpl w:val="93746AF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D74C0"/>
    <w:multiLevelType w:val="hybridMultilevel"/>
    <w:tmpl w:val="934683F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4240"/>
    <w:multiLevelType w:val="hybridMultilevel"/>
    <w:tmpl w:val="81D2B3D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90291"/>
    <w:multiLevelType w:val="hybridMultilevel"/>
    <w:tmpl w:val="6978829C"/>
    <w:lvl w:ilvl="0" w:tplc="4F8AC858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E2C08"/>
    <w:multiLevelType w:val="hybridMultilevel"/>
    <w:tmpl w:val="DAC449C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03B05"/>
    <w:multiLevelType w:val="hybridMultilevel"/>
    <w:tmpl w:val="5E8EDF5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AE6F71"/>
    <w:multiLevelType w:val="hybridMultilevel"/>
    <w:tmpl w:val="18D2761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254ED8"/>
    <w:multiLevelType w:val="hybridMultilevel"/>
    <w:tmpl w:val="0748902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853FB"/>
    <w:multiLevelType w:val="hybridMultilevel"/>
    <w:tmpl w:val="01DCB88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4D80"/>
    <w:multiLevelType w:val="hybridMultilevel"/>
    <w:tmpl w:val="F76C9E7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8"/>
  </w:num>
  <w:num w:numId="5">
    <w:abstractNumId w:val="38"/>
  </w:num>
  <w:num w:numId="6">
    <w:abstractNumId w:val="6"/>
  </w:num>
  <w:num w:numId="7">
    <w:abstractNumId w:val="21"/>
  </w:num>
  <w:num w:numId="8">
    <w:abstractNumId w:val="23"/>
  </w:num>
  <w:num w:numId="9">
    <w:abstractNumId w:val="16"/>
  </w:num>
  <w:num w:numId="10">
    <w:abstractNumId w:val="41"/>
  </w:num>
  <w:num w:numId="11">
    <w:abstractNumId w:val="11"/>
  </w:num>
  <w:num w:numId="12">
    <w:abstractNumId w:val="7"/>
  </w:num>
  <w:num w:numId="13">
    <w:abstractNumId w:val="19"/>
  </w:num>
  <w:num w:numId="14">
    <w:abstractNumId w:val="33"/>
  </w:num>
  <w:num w:numId="15">
    <w:abstractNumId w:val="9"/>
  </w:num>
  <w:num w:numId="16">
    <w:abstractNumId w:val="17"/>
  </w:num>
  <w:num w:numId="17">
    <w:abstractNumId w:val="4"/>
  </w:num>
  <w:num w:numId="18">
    <w:abstractNumId w:val="29"/>
  </w:num>
  <w:num w:numId="19">
    <w:abstractNumId w:val="35"/>
  </w:num>
  <w:num w:numId="20">
    <w:abstractNumId w:val="1"/>
  </w:num>
  <w:num w:numId="21">
    <w:abstractNumId w:val="34"/>
  </w:num>
  <w:num w:numId="22">
    <w:abstractNumId w:val="3"/>
  </w:num>
  <w:num w:numId="23">
    <w:abstractNumId w:val="28"/>
  </w:num>
  <w:num w:numId="24">
    <w:abstractNumId w:val="20"/>
  </w:num>
  <w:num w:numId="25">
    <w:abstractNumId w:val="37"/>
  </w:num>
  <w:num w:numId="26">
    <w:abstractNumId w:val="2"/>
  </w:num>
  <w:num w:numId="27">
    <w:abstractNumId w:val="22"/>
  </w:num>
  <w:num w:numId="28">
    <w:abstractNumId w:val="12"/>
  </w:num>
  <w:num w:numId="29">
    <w:abstractNumId w:val="27"/>
  </w:num>
  <w:num w:numId="30">
    <w:abstractNumId w:val="44"/>
  </w:num>
  <w:num w:numId="31">
    <w:abstractNumId w:val="40"/>
  </w:num>
  <w:num w:numId="32">
    <w:abstractNumId w:val="36"/>
  </w:num>
  <w:num w:numId="33">
    <w:abstractNumId w:val="8"/>
  </w:num>
  <w:num w:numId="34">
    <w:abstractNumId w:val="26"/>
  </w:num>
  <w:num w:numId="35">
    <w:abstractNumId w:val="25"/>
  </w:num>
  <w:num w:numId="36">
    <w:abstractNumId w:val="10"/>
  </w:num>
  <w:num w:numId="37">
    <w:abstractNumId w:val="0"/>
  </w:num>
  <w:num w:numId="38">
    <w:abstractNumId w:val="45"/>
  </w:num>
  <w:num w:numId="39">
    <w:abstractNumId w:val="43"/>
  </w:num>
  <w:num w:numId="40">
    <w:abstractNumId w:val="42"/>
  </w:num>
  <w:num w:numId="41">
    <w:abstractNumId w:val="15"/>
  </w:num>
  <w:num w:numId="42">
    <w:abstractNumId w:val="32"/>
  </w:num>
  <w:num w:numId="43">
    <w:abstractNumId w:val="31"/>
  </w:num>
  <w:num w:numId="44">
    <w:abstractNumId w:val="30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6"/>
    <w:rsid w:val="0002122F"/>
    <w:rsid w:val="000846E0"/>
    <w:rsid w:val="0009479B"/>
    <w:rsid w:val="00096065"/>
    <w:rsid w:val="000C3FBF"/>
    <w:rsid w:val="000C6EF3"/>
    <w:rsid w:val="000E1634"/>
    <w:rsid w:val="000E5B97"/>
    <w:rsid w:val="00122832"/>
    <w:rsid w:val="00176F89"/>
    <w:rsid w:val="001A3082"/>
    <w:rsid w:val="001A3EFB"/>
    <w:rsid w:val="001C2049"/>
    <w:rsid w:val="00206CD7"/>
    <w:rsid w:val="00234BEA"/>
    <w:rsid w:val="00242564"/>
    <w:rsid w:val="00244054"/>
    <w:rsid w:val="0024790E"/>
    <w:rsid w:val="002C0B64"/>
    <w:rsid w:val="002D3BD0"/>
    <w:rsid w:val="002D3EE7"/>
    <w:rsid w:val="002E7230"/>
    <w:rsid w:val="002F0B0C"/>
    <w:rsid w:val="003053B0"/>
    <w:rsid w:val="00321EA0"/>
    <w:rsid w:val="0032529C"/>
    <w:rsid w:val="00360FEB"/>
    <w:rsid w:val="00372B3E"/>
    <w:rsid w:val="003A0AEA"/>
    <w:rsid w:val="003C0744"/>
    <w:rsid w:val="003C0751"/>
    <w:rsid w:val="003D33CC"/>
    <w:rsid w:val="003D41F2"/>
    <w:rsid w:val="003D42EE"/>
    <w:rsid w:val="003E4515"/>
    <w:rsid w:val="003F7572"/>
    <w:rsid w:val="00433454"/>
    <w:rsid w:val="004A2263"/>
    <w:rsid w:val="004B02A9"/>
    <w:rsid w:val="004B0F87"/>
    <w:rsid w:val="00514C43"/>
    <w:rsid w:val="0051616B"/>
    <w:rsid w:val="00525749"/>
    <w:rsid w:val="005439C1"/>
    <w:rsid w:val="00551243"/>
    <w:rsid w:val="00594F0D"/>
    <w:rsid w:val="005A230F"/>
    <w:rsid w:val="005D29F1"/>
    <w:rsid w:val="005F57E6"/>
    <w:rsid w:val="006470A3"/>
    <w:rsid w:val="00655A1C"/>
    <w:rsid w:val="00671F6C"/>
    <w:rsid w:val="00682187"/>
    <w:rsid w:val="006B4323"/>
    <w:rsid w:val="006C127E"/>
    <w:rsid w:val="006E6170"/>
    <w:rsid w:val="006F63FD"/>
    <w:rsid w:val="00711B16"/>
    <w:rsid w:val="00714404"/>
    <w:rsid w:val="00716270"/>
    <w:rsid w:val="00731D3E"/>
    <w:rsid w:val="0073573D"/>
    <w:rsid w:val="00746969"/>
    <w:rsid w:val="00754CE9"/>
    <w:rsid w:val="00755B57"/>
    <w:rsid w:val="0076674E"/>
    <w:rsid w:val="00773993"/>
    <w:rsid w:val="00773F89"/>
    <w:rsid w:val="00790026"/>
    <w:rsid w:val="007D0596"/>
    <w:rsid w:val="007E760B"/>
    <w:rsid w:val="007F3CCF"/>
    <w:rsid w:val="00810450"/>
    <w:rsid w:val="0081115E"/>
    <w:rsid w:val="00842E80"/>
    <w:rsid w:val="00857553"/>
    <w:rsid w:val="00862291"/>
    <w:rsid w:val="00880FAA"/>
    <w:rsid w:val="00892767"/>
    <w:rsid w:val="008B5000"/>
    <w:rsid w:val="008D0FB9"/>
    <w:rsid w:val="00900484"/>
    <w:rsid w:val="00922350"/>
    <w:rsid w:val="00932D31"/>
    <w:rsid w:val="009519CD"/>
    <w:rsid w:val="009629BC"/>
    <w:rsid w:val="0097186F"/>
    <w:rsid w:val="0098347A"/>
    <w:rsid w:val="009B53A1"/>
    <w:rsid w:val="009C6B40"/>
    <w:rsid w:val="009F1A92"/>
    <w:rsid w:val="00A060DF"/>
    <w:rsid w:val="00A113CA"/>
    <w:rsid w:val="00A506CC"/>
    <w:rsid w:val="00A570BE"/>
    <w:rsid w:val="00A848A5"/>
    <w:rsid w:val="00A909A4"/>
    <w:rsid w:val="00AC54D6"/>
    <w:rsid w:val="00AD7101"/>
    <w:rsid w:val="00B17642"/>
    <w:rsid w:val="00B224AA"/>
    <w:rsid w:val="00BE3FFC"/>
    <w:rsid w:val="00BF0A45"/>
    <w:rsid w:val="00C02148"/>
    <w:rsid w:val="00C1092E"/>
    <w:rsid w:val="00C77FED"/>
    <w:rsid w:val="00C839FF"/>
    <w:rsid w:val="00C93CB6"/>
    <w:rsid w:val="00C97614"/>
    <w:rsid w:val="00CC366B"/>
    <w:rsid w:val="00CD5B20"/>
    <w:rsid w:val="00D07A87"/>
    <w:rsid w:val="00D15CF8"/>
    <w:rsid w:val="00D16421"/>
    <w:rsid w:val="00D33376"/>
    <w:rsid w:val="00D44724"/>
    <w:rsid w:val="00D840AC"/>
    <w:rsid w:val="00DA3FB9"/>
    <w:rsid w:val="00DB47E9"/>
    <w:rsid w:val="00DC2326"/>
    <w:rsid w:val="00DE4D17"/>
    <w:rsid w:val="00E00420"/>
    <w:rsid w:val="00E00D3B"/>
    <w:rsid w:val="00E038EC"/>
    <w:rsid w:val="00E0727F"/>
    <w:rsid w:val="00E35750"/>
    <w:rsid w:val="00E90A9C"/>
    <w:rsid w:val="00E9695A"/>
    <w:rsid w:val="00EE2A4E"/>
    <w:rsid w:val="00F1182F"/>
    <w:rsid w:val="00F143EB"/>
    <w:rsid w:val="00F16050"/>
    <w:rsid w:val="00F24ACF"/>
    <w:rsid w:val="00F261AC"/>
    <w:rsid w:val="00F27F37"/>
    <w:rsid w:val="00F3602C"/>
    <w:rsid w:val="00F5524B"/>
    <w:rsid w:val="00F750E4"/>
    <w:rsid w:val="00F77E8F"/>
    <w:rsid w:val="00FA0476"/>
    <w:rsid w:val="00FA2C2C"/>
    <w:rsid w:val="00FA33FF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4282"/>
  <w15:chartTrackingRefBased/>
  <w15:docId w15:val="{55C74E1D-BE74-0E41-AE1A-D6C1899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6"/>
  </w:style>
  <w:style w:type="paragraph" w:styleId="Heading1">
    <w:name w:val="heading 1"/>
    <w:basedOn w:val="Normal"/>
    <w:next w:val="Normal"/>
    <w:link w:val="Heading1Char"/>
    <w:uiPriority w:val="9"/>
    <w:qFormat/>
    <w:rsid w:val="005F57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7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7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7E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7E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E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E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E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E6"/>
  </w:style>
  <w:style w:type="paragraph" w:styleId="Footer">
    <w:name w:val="footer"/>
    <w:basedOn w:val="Normal"/>
    <w:link w:val="Foot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E6"/>
  </w:style>
  <w:style w:type="character" w:customStyle="1" w:styleId="Heading1Char">
    <w:name w:val="Heading 1 Char"/>
    <w:basedOn w:val="DefaultParagraphFont"/>
    <w:link w:val="Heading1"/>
    <w:uiPriority w:val="9"/>
    <w:rsid w:val="005F57E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E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E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7E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7E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7E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E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E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E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7E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7E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57E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7E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57E6"/>
    <w:rPr>
      <w:b/>
      <w:color w:val="ED7D31" w:themeColor="accent2"/>
    </w:rPr>
  </w:style>
  <w:style w:type="character" w:styleId="Emphasis">
    <w:name w:val="Emphasis"/>
    <w:uiPriority w:val="20"/>
    <w:qFormat/>
    <w:rsid w:val="005F57E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57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7E6"/>
  </w:style>
  <w:style w:type="paragraph" w:styleId="ListParagraph">
    <w:name w:val="List Paragraph"/>
    <w:basedOn w:val="Normal"/>
    <w:uiPriority w:val="34"/>
    <w:qFormat/>
    <w:rsid w:val="005F5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57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57E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7E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7E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F57E6"/>
    <w:rPr>
      <w:i/>
    </w:rPr>
  </w:style>
  <w:style w:type="character" w:styleId="IntenseEmphasis">
    <w:name w:val="Intense Emphasis"/>
    <w:uiPriority w:val="21"/>
    <w:qFormat/>
    <w:rsid w:val="005F57E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F57E6"/>
    <w:rPr>
      <w:b/>
    </w:rPr>
  </w:style>
  <w:style w:type="character" w:styleId="IntenseReference">
    <w:name w:val="Intense Reference"/>
    <w:uiPriority w:val="32"/>
    <w:qFormat/>
    <w:rsid w:val="005F57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57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7E6"/>
    <w:pPr>
      <w:outlineLvl w:val="9"/>
    </w:pPr>
  </w:style>
  <w:style w:type="table" w:styleId="TableGrid">
    <w:name w:val="Table Grid"/>
    <w:basedOn w:val="TableNormal"/>
    <w:uiPriority w:val="39"/>
    <w:rsid w:val="005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sHeaders">
    <w:name w:val="Text Tables Header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jc w:val="left"/>
      <w:textAlignment w:val="center"/>
    </w:pPr>
    <w:rPr>
      <w:rFonts w:ascii="Greycliff CF Demi Bold" w:hAnsi="Greycliff CF Demi Bold" w:cs="Greycliff CF Demi Bold"/>
      <w:b/>
      <w:bCs/>
      <w:color w:val="000000"/>
      <w:spacing w:val="2"/>
    </w:rPr>
  </w:style>
  <w:style w:type="paragraph" w:customStyle="1" w:styleId="TextSMHighlights">
    <w:name w:val="Text SM Highlight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Greycliff CF Demi Bold" w:hAnsi="Greycliff CF Demi Bold" w:cs="Greycliff CF Demi Bold"/>
      <w:b/>
      <w:bCs/>
      <w:color w:val="000000"/>
      <w:sz w:val="17"/>
      <w:szCs w:val="17"/>
    </w:rPr>
  </w:style>
  <w:style w:type="paragraph" w:customStyle="1" w:styleId="TextTables">
    <w:name w:val="Text Table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paragraph" w:customStyle="1" w:styleId="TextTablesBullets">
    <w:name w:val="Text Tables Bullet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ind w:left="198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character" w:customStyle="1" w:styleId="Bolded">
    <w:name w:val="Bolded"/>
    <w:uiPriority w:val="99"/>
    <w:rsid w:val="00F16050"/>
    <w:rPr>
      <w:b/>
      <w:bCs/>
    </w:rPr>
  </w:style>
  <w:style w:type="paragraph" w:customStyle="1" w:styleId="NoParagraphStyle">
    <w:name w:val="[No Paragraph Style]"/>
    <w:rsid w:val="00C1092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TextSMNotes">
    <w:name w:val="Text SM Notes"/>
    <w:basedOn w:val="Normal"/>
    <w:uiPriority w:val="99"/>
    <w:rsid w:val="00525749"/>
    <w:pPr>
      <w:suppressAutoHyphens/>
      <w:autoSpaceDE w:val="0"/>
      <w:autoSpaceDN w:val="0"/>
      <w:adjustRightInd w:val="0"/>
      <w:spacing w:after="0" w:line="150" w:lineRule="atLeast"/>
      <w:ind w:left="283" w:right="283"/>
      <w:jc w:val="right"/>
      <w:textAlignment w:val="center"/>
    </w:pPr>
    <w:rPr>
      <w:rFonts w:ascii="Calibri" w:hAnsi="Calibri" w:cs="Calibri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02DC1-A26E-4F36-B879-A67F8983F68A}"/>
</file>

<file path=customXml/itemProps2.xml><?xml version="1.0" encoding="utf-8"?>
<ds:datastoreItem xmlns:ds="http://schemas.openxmlformats.org/officeDocument/2006/customXml" ds:itemID="{AF807E8E-902A-4B90-82D6-00D37B8771B9}"/>
</file>

<file path=customXml/itemProps3.xml><?xml version="1.0" encoding="utf-8"?>
<ds:datastoreItem xmlns:ds="http://schemas.openxmlformats.org/officeDocument/2006/customXml" ds:itemID="{81553AF1-702D-4B0E-A7A8-61AD7E246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Greer</cp:lastModifiedBy>
  <cp:revision>3</cp:revision>
  <dcterms:created xsi:type="dcterms:W3CDTF">2021-07-22T10:31:00Z</dcterms:created>
  <dcterms:modified xsi:type="dcterms:W3CDTF">2021-07-22T10:32:00Z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